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C6" w:rsidRPr="00FC253A" w:rsidRDefault="00E070BE" w:rsidP="008A6659">
      <w:pPr>
        <w:pStyle w:val="2"/>
        <w:spacing w:before="0"/>
        <w:rPr>
          <w:rFonts w:ascii="Arial Narrow" w:hAnsi="Arial Narrow"/>
          <w:b w:val="0"/>
          <w:color w:val="009900"/>
          <w:sz w:val="28"/>
          <w:szCs w:val="28"/>
        </w:rPr>
      </w:pPr>
      <w:r>
        <w:rPr>
          <w:rFonts w:ascii="Arial Narrow" w:hAnsi="Arial Narrow"/>
          <w:b w:val="0"/>
          <w:color w:val="009900"/>
          <w:sz w:val="56"/>
          <w:szCs w:val="56"/>
        </w:rPr>
        <w:t xml:space="preserve">          </w:t>
      </w:r>
      <w:r w:rsidR="008A6659">
        <w:rPr>
          <w:rFonts w:ascii="Arial Narrow" w:hAnsi="Arial Narrow"/>
          <w:b w:val="0"/>
          <w:color w:val="009900"/>
          <w:sz w:val="56"/>
          <w:szCs w:val="56"/>
        </w:rPr>
        <w:t xml:space="preserve">    </w:t>
      </w:r>
      <w:r w:rsidRPr="00FC253A">
        <w:rPr>
          <w:rFonts w:ascii="Arial Narrow" w:hAnsi="Arial Narrow"/>
          <w:b w:val="0"/>
          <w:color w:val="009900"/>
          <w:sz w:val="48"/>
          <w:szCs w:val="48"/>
          <w:u w:val="single"/>
        </w:rPr>
        <w:t>Консультация для родителей</w:t>
      </w:r>
    </w:p>
    <w:p w:rsidR="00932F98" w:rsidRDefault="008A6659" w:rsidP="00932F98">
      <w:pPr>
        <w:spacing w:after="0"/>
        <w:rPr>
          <w:rFonts w:ascii="Arial Narrow" w:hAnsi="Arial Narrow"/>
          <w:color w:val="009900"/>
          <w:sz w:val="44"/>
          <w:szCs w:val="44"/>
        </w:rPr>
      </w:pPr>
      <w:r w:rsidRPr="00FC253A">
        <w:rPr>
          <w:rFonts w:ascii="Arial Narrow" w:hAnsi="Arial Narrow"/>
          <w:color w:val="009900"/>
          <w:sz w:val="48"/>
          <w:szCs w:val="48"/>
        </w:rPr>
        <w:t xml:space="preserve">       </w:t>
      </w:r>
      <w:r w:rsidRPr="00FC253A">
        <w:rPr>
          <w:rFonts w:ascii="Arial Narrow" w:hAnsi="Arial Narrow"/>
          <w:color w:val="009900"/>
          <w:sz w:val="44"/>
          <w:szCs w:val="44"/>
        </w:rPr>
        <w:t>«</w:t>
      </w:r>
      <w:r w:rsidR="00932F98">
        <w:rPr>
          <w:rFonts w:ascii="Arial Narrow" w:hAnsi="Arial Narrow"/>
          <w:color w:val="009900"/>
          <w:sz w:val="44"/>
          <w:szCs w:val="44"/>
        </w:rPr>
        <w:t>Как и зачем нужно развивать мелкую моторику</w:t>
      </w:r>
    </w:p>
    <w:p w:rsidR="008A6659" w:rsidRDefault="00932F98" w:rsidP="00932F98">
      <w:pPr>
        <w:spacing w:after="0"/>
        <w:rPr>
          <w:rFonts w:ascii="Arial Narrow" w:hAnsi="Arial Narrow"/>
          <w:color w:val="009900"/>
          <w:sz w:val="28"/>
          <w:szCs w:val="28"/>
        </w:rPr>
      </w:pPr>
      <w:r>
        <w:rPr>
          <w:rFonts w:ascii="Arial Narrow" w:hAnsi="Arial Narrow"/>
          <w:color w:val="009900"/>
          <w:sz w:val="44"/>
          <w:szCs w:val="44"/>
        </w:rPr>
        <w:t xml:space="preserve">                         у детей раннего возраста</w:t>
      </w:r>
      <w:r w:rsidR="008A6659" w:rsidRPr="00FC253A">
        <w:rPr>
          <w:rFonts w:ascii="Arial Narrow" w:hAnsi="Arial Narrow"/>
          <w:color w:val="009900"/>
          <w:sz w:val="44"/>
          <w:szCs w:val="44"/>
        </w:rPr>
        <w:t>»</w:t>
      </w:r>
    </w:p>
    <w:p w:rsidR="00FC253A" w:rsidRPr="00FC253A" w:rsidRDefault="00FC253A" w:rsidP="008A6659">
      <w:pPr>
        <w:spacing w:after="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color w:val="009900"/>
          <w:sz w:val="28"/>
          <w:szCs w:val="28"/>
        </w:rPr>
        <w:t xml:space="preserve">             </w:t>
      </w:r>
      <w:r w:rsidRPr="00FC253A">
        <w:rPr>
          <w:rFonts w:ascii="Arial Narrow" w:hAnsi="Arial Narrow"/>
          <w:i/>
          <w:sz w:val="28"/>
          <w:szCs w:val="28"/>
        </w:rPr>
        <w:t xml:space="preserve">Подготовила </w:t>
      </w:r>
      <w:proofErr w:type="spellStart"/>
      <w:r w:rsidRPr="00FC253A">
        <w:rPr>
          <w:rFonts w:ascii="Arial Narrow" w:hAnsi="Arial Narrow"/>
          <w:i/>
          <w:sz w:val="28"/>
          <w:szCs w:val="28"/>
        </w:rPr>
        <w:t>Владыкина</w:t>
      </w:r>
      <w:proofErr w:type="spellEnd"/>
      <w:r w:rsidRPr="00FC253A">
        <w:rPr>
          <w:rFonts w:ascii="Arial Narrow" w:hAnsi="Arial Narrow"/>
          <w:i/>
          <w:sz w:val="28"/>
          <w:szCs w:val="28"/>
        </w:rPr>
        <w:t xml:space="preserve"> Н.А., воспитатель группы №1 (ранний возраст)</w:t>
      </w:r>
    </w:p>
    <w:p w:rsidR="008A6659" w:rsidRDefault="008A6659" w:rsidP="008A6659">
      <w:pPr>
        <w:spacing w:after="0"/>
        <w:rPr>
          <w:rFonts w:ascii="Arial Narrow" w:hAnsi="Arial Narrow"/>
          <w:sz w:val="28"/>
          <w:szCs w:val="28"/>
        </w:rPr>
      </w:pPr>
      <w:r w:rsidRPr="008A6659">
        <w:rPr>
          <w:rFonts w:ascii="Arial Narrow" w:hAnsi="Arial Narrow"/>
          <w:sz w:val="28"/>
          <w:szCs w:val="28"/>
        </w:rPr>
        <w:t xml:space="preserve">Работу по </w:t>
      </w:r>
      <w:r w:rsidRPr="00EA417F">
        <w:rPr>
          <w:rFonts w:ascii="Arial Narrow" w:hAnsi="Arial Narrow"/>
          <w:b/>
          <w:color w:val="009900"/>
          <w:sz w:val="28"/>
          <w:szCs w:val="28"/>
        </w:rPr>
        <w:t>развитию мелкой моторики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C253A">
        <w:rPr>
          <w:rFonts w:ascii="Arial Narrow" w:hAnsi="Arial Narrow"/>
          <w:b/>
          <w:color w:val="009900"/>
          <w:sz w:val="28"/>
          <w:szCs w:val="28"/>
        </w:rPr>
        <w:t>рук</w:t>
      </w:r>
      <w:r>
        <w:rPr>
          <w:rFonts w:ascii="Arial Narrow" w:hAnsi="Arial Narrow"/>
          <w:sz w:val="28"/>
          <w:szCs w:val="28"/>
        </w:rPr>
        <w:t xml:space="preserve"> ребенка следует начинать с самого раннего возраста. Почему же развитие мелкой моторики ребенка имеет такое большое значение? Все дело в головном мозге человека, а точнее в центрах, отвечающих за движения пальцев рук и речь. Эти центры расположены очень близко друг к другу. Поэтому, развивая мелкую моторику, стимулируя соответствующие отделы мозга, мы активизируем и соседние отделы, отвечающие за речь. Родителям важно понимать значение развития мелкой моторики.</w:t>
      </w:r>
    </w:p>
    <w:p w:rsidR="008A6659" w:rsidRDefault="008A6659" w:rsidP="008A6659">
      <w:pPr>
        <w:spacing w:after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 w:rsidR="00EA417F">
        <w:rPr>
          <w:rFonts w:ascii="Arial Narrow" w:hAnsi="Arial Narrow"/>
          <w:sz w:val="28"/>
          <w:szCs w:val="28"/>
        </w:rPr>
        <w:t xml:space="preserve">            </w:t>
      </w:r>
      <w:r>
        <w:rPr>
          <w:rFonts w:ascii="Arial Narrow" w:hAnsi="Arial Narrow"/>
          <w:sz w:val="28"/>
          <w:szCs w:val="28"/>
        </w:rPr>
        <w:t xml:space="preserve"> </w:t>
      </w:r>
      <w:r w:rsidRPr="00EA417F">
        <w:rPr>
          <w:rFonts w:ascii="Arial Narrow" w:hAnsi="Arial Narrow"/>
          <w:b/>
          <w:color w:val="009900"/>
          <w:sz w:val="28"/>
          <w:szCs w:val="28"/>
        </w:rPr>
        <w:t xml:space="preserve">Что можно сделать для </w:t>
      </w:r>
      <w:r w:rsidR="00EA417F" w:rsidRPr="00EA417F">
        <w:rPr>
          <w:rFonts w:ascii="Arial Narrow" w:hAnsi="Arial Narrow"/>
          <w:b/>
          <w:color w:val="009900"/>
          <w:sz w:val="28"/>
          <w:szCs w:val="28"/>
        </w:rPr>
        <w:t xml:space="preserve">её </w:t>
      </w:r>
      <w:r w:rsidRPr="00EA417F">
        <w:rPr>
          <w:rFonts w:ascii="Arial Narrow" w:hAnsi="Arial Narrow"/>
          <w:b/>
          <w:color w:val="009900"/>
          <w:sz w:val="28"/>
          <w:szCs w:val="28"/>
        </w:rPr>
        <w:t>развития мелкой моторики?</w:t>
      </w:r>
      <w:r w:rsidR="00EA417F">
        <w:rPr>
          <w:rFonts w:ascii="Arial Narrow" w:hAnsi="Arial Narrow"/>
          <w:b/>
          <w:color w:val="009900"/>
          <w:sz w:val="28"/>
          <w:szCs w:val="28"/>
        </w:rPr>
        <w:t xml:space="preserve"> </w:t>
      </w:r>
    </w:p>
    <w:p w:rsidR="00EA417F" w:rsidRDefault="00FC253A" w:rsidP="008A6659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EA417F">
        <w:rPr>
          <w:rFonts w:ascii="Arial Narrow" w:hAnsi="Arial Narrow"/>
          <w:sz w:val="28"/>
          <w:szCs w:val="28"/>
        </w:rPr>
        <w:t>Уже в грудном возрасте можно делать пальчиковую гимнастику - массировать пальчики. Тем самым мы воздействуем на связанные с корой головного мозга, активные точки. В раннем дошкольном возрасте следует уделять внимание развитию основных навыков самообслуживания, таких как завязывание шнурков, застегивание пуговиц и т.д. Ну а в старшем дошкольном возрасте развитие мелкой моторики руки и развитие координации движений руки должно стать важной частью подготовки к школе, в частности к письму.</w:t>
      </w:r>
    </w:p>
    <w:p w:rsidR="00C60E08" w:rsidRDefault="00EA417F" w:rsidP="008A6659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Есть специальные игры и упражнения для развития мелкой моторики рук. Некоторые известны Вам давно. </w:t>
      </w:r>
      <w:r w:rsidR="00C60E08">
        <w:rPr>
          <w:rFonts w:ascii="Arial Narrow" w:hAnsi="Arial Narrow"/>
          <w:sz w:val="28"/>
          <w:szCs w:val="28"/>
        </w:rPr>
        <w:t>У большинства современных детей наблюдается общее моторное отставание, в особенности у детей городских. Раньше все делали руками. А теперь на каждое занятие есть по машине. Больше всего на свете маленький ребенок хочет двигаться, для него движение - есть способ познания мира. Соответственно, чем четче и точнее будут детские движения, тем глубже и осмысленней будет знакомство малыша с миром.</w:t>
      </w:r>
    </w:p>
    <w:p w:rsidR="00C60E08" w:rsidRDefault="00C60E08" w:rsidP="008A6659">
      <w:pPr>
        <w:spacing w:after="0"/>
        <w:rPr>
          <w:rFonts w:ascii="Arial Narrow" w:hAnsi="Arial Narrow"/>
          <w:b/>
          <w:color w:val="009900"/>
          <w:sz w:val="28"/>
          <w:szCs w:val="28"/>
        </w:rPr>
      </w:pPr>
      <w:r>
        <w:rPr>
          <w:rFonts w:ascii="Arial Narrow" w:hAnsi="Arial Narrow"/>
          <w:b/>
          <w:color w:val="009900"/>
          <w:sz w:val="28"/>
          <w:szCs w:val="28"/>
        </w:rPr>
        <w:t xml:space="preserve">      </w:t>
      </w:r>
      <w:r w:rsidR="00FC253A">
        <w:rPr>
          <w:rFonts w:ascii="Arial Narrow" w:hAnsi="Arial Narrow"/>
          <w:b/>
          <w:color w:val="009900"/>
          <w:sz w:val="28"/>
          <w:szCs w:val="28"/>
        </w:rPr>
        <w:t xml:space="preserve">                        </w:t>
      </w:r>
      <w:r>
        <w:rPr>
          <w:rFonts w:ascii="Arial Narrow" w:hAnsi="Arial Narrow"/>
          <w:b/>
          <w:color w:val="009900"/>
          <w:sz w:val="28"/>
          <w:szCs w:val="28"/>
        </w:rPr>
        <w:t>Игры и упражнения на развитие мелкой моторики.</w:t>
      </w:r>
    </w:p>
    <w:p w:rsidR="00FC253A" w:rsidRDefault="00FC253A" w:rsidP="008A6659">
      <w:pPr>
        <w:spacing w:after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121285</wp:posOffset>
            </wp:positionV>
            <wp:extent cx="1676400" cy="1123950"/>
            <wp:effectExtent l="19050" t="0" r="0" b="0"/>
            <wp:wrapTight wrapText="bothSides">
              <wp:wrapPolygon edited="0">
                <wp:start x="-245" y="0"/>
                <wp:lineTo x="-245" y="21234"/>
                <wp:lineTo x="21600" y="21234"/>
                <wp:lineTo x="21600" y="0"/>
                <wp:lineTo x="-245" y="0"/>
              </wp:wrapPolygon>
            </wp:wrapTight>
            <wp:docPr id="1" name="Рисунок 1" descr="C:\Users\maksim\Desktop\Новая папка (2)\razvivaushaya_igrushka_svoimi_rukami_meshochek-surp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sim\Desktop\Новая папка (2)\razvivaushaya_igrushka_svoimi_rukami_meshochek-surpr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53A" w:rsidRDefault="00C60E08" w:rsidP="00FC253A">
      <w:pPr>
        <w:pStyle w:val="a5"/>
        <w:numPr>
          <w:ilvl w:val="0"/>
          <w:numId w:val="1"/>
        </w:numPr>
        <w:spacing w:after="0"/>
        <w:ind w:left="2098"/>
        <w:rPr>
          <w:rFonts w:ascii="Arial Narrow" w:hAnsi="Arial Narrow"/>
          <w:sz w:val="32"/>
          <w:szCs w:val="32"/>
        </w:rPr>
      </w:pPr>
      <w:r w:rsidRPr="00FC253A">
        <w:rPr>
          <w:rFonts w:ascii="Arial Narrow" w:hAnsi="Arial Narrow"/>
          <w:sz w:val="32"/>
          <w:szCs w:val="32"/>
        </w:rPr>
        <w:t xml:space="preserve">«Чудесный мешочек». </w:t>
      </w:r>
    </w:p>
    <w:p w:rsidR="00C60E08" w:rsidRPr="00FC253A" w:rsidRDefault="00C60E08" w:rsidP="00FC253A">
      <w:pPr>
        <w:spacing w:after="0"/>
        <w:ind w:left="2098"/>
        <w:rPr>
          <w:rFonts w:ascii="Arial Narrow" w:hAnsi="Arial Narrow"/>
          <w:sz w:val="32"/>
          <w:szCs w:val="32"/>
        </w:rPr>
      </w:pPr>
      <w:r w:rsidRPr="00FC253A">
        <w:rPr>
          <w:rFonts w:ascii="Arial Narrow" w:hAnsi="Arial Narrow"/>
          <w:sz w:val="32"/>
          <w:szCs w:val="32"/>
        </w:rPr>
        <w:t>Узнавание предметов на ощупь.</w:t>
      </w:r>
      <w:r w:rsidR="00FC253A" w:rsidRPr="00FC253A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FC253A" w:rsidRDefault="00FC253A" w:rsidP="00FC253A">
      <w:pPr>
        <w:spacing w:after="0"/>
        <w:rPr>
          <w:rFonts w:ascii="Arial Narrow" w:hAnsi="Arial Narrow"/>
          <w:sz w:val="28"/>
          <w:szCs w:val="28"/>
        </w:rPr>
      </w:pPr>
    </w:p>
    <w:p w:rsidR="00FC253A" w:rsidRPr="00FC253A" w:rsidRDefault="00FC253A" w:rsidP="00FC253A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226060</wp:posOffset>
            </wp:positionV>
            <wp:extent cx="1980565" cy="1276350"/>
            <wp:effectExtent l="19050" t="0" r="635" b="0"/>
            <wp:wrapTight wrapText="bothSides">
              <wp:wrapPolygon edited="0">
                <wp:start x="-208" y="0"/>
                <wp:lineTo x="-208" y="21278"/>
                <wp:lineTo x="21607" y="21278"/>
                <wp:lineTo x="21607" y="0"/>
                <wp:lineTo x="-208" y="0"/>
              </wp:wrapPolygon>
            </wp:wrapTight>
            <wp:docPr id="2" name="Рисунок 2" descr="C:\Users\maksim\Desktop\Новая папка (2)\plasticine-466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sim\Desktop\Новая папка (2)\plasticine-4663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E08" w:rsidRPr="00FC253A" w:rsidRDefault="00F008A2" w:rsidP="00FC253A">
      <w:pPr>
        <w:pStyle w:val="a5"/>
        <w:numPr>
          <w:ilvl w:val="0"/>
          <w:numId w:val="1"/>
        </w:numPr>
        <w:spacing w:after="0"/>
        <w:ind w:left="340"/>
        <w:rPr>
          <w:rFonts w:ascii="Arial Narrow" w:hAnsi="Arial Narrow"/>
          <w:sz w:val="32"/>
          <w:szCs w:val="32"/>
        </w:rPr>
      </w:pPr>
      <w:r w:rsidRPr="00FC253A">
        <w:rPr>
          <w:rFonts w:ascii="Arial Narrow" w:hAnsi="Arial Narrow"/>
          <w:sz w:val="32"/>
          <w:szCs w:val="32"/>
        </w:rPr>
        <w:t>Рисование карандашом.</w:t>
      </w:r>
      <w:r w:rsidR="00FC253A" w:rsidRPr="00FC253A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C60E08" w:rsidRDefault="00C60E08" w:rsidP="00FC253A">
      <w:pPr>
        <w:pStyle w:val="a5"/>
        <w:numPr>
          <w:ilvl w:val="0"/>
          <w:numId w:val="1"/>
        </w:numPr>
        <w:spacing w:after="0"/>
        <w:ind w:left="340"/>
        <w:rPr>
          <w:rFonts w:ascii="Arial Narrow" w:hAnsi="Arial Narrow"/>
          <w:sz w:val="32"/>
          <w:szCs w:val="32"/>
        </w:rPr>
      </w:pPr>
      <w:r w:rsidRPr="00FC253A">
        <w:rPr>
          <w:rFonts w:ascii="Arial Narrow" w:hAnsi="Arial Narrow"/>
          <w:sz w:val="32"/>
          <w:szCs w:val="32"/>
        </w:rPr>
        <w:t>Лепка из пластилина или глины.</w:t>
      </w:r>
    </w:p>
    <w:p w:rsidR="00FC253A" w:rsidRDefault="00FC253A" w:rsidP="00FC253A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144145</wp:posOffset>
            </wp:positionV>
            <wp:extent cx="1752600" cy="1695450"/>
            <wp:effectExtent l="19050" t="0" r="0" b="0"/>
            <wp:wrapTight wrapText="bothSides">
              <wp:wrapPolygon edited="0">
                <wp:start x="-235" y="0"/>
                <wp:lineTo x="-235" y="21357"/>
                <wp:lineTo x="21600" y="21357"/>
                <wp:lineTo x="21600" y="0"/>
                <wp:lineTo x="-235" y="0"/>
              </wp:wrapPolygon>
            </wp:wrapTight>
            <wp:docPr id="4" name="Рисунок 4" descr="C:\Users\maksim\Desktop\Новая папка (2)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ksim\Desktop\Новая папка (2)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53A" w:rsidRDefault="00FC253A" w:rsidP="00FC253A">
      <w:pPr>
        <w:spacing w:after="0"/>
        <w:rPr>
          <w:rFonts w:ascii="Arial Narrow" w:hAnsi="Arial Narrow"/>
          <w:sz w:val="32"/>
          <w:szCs w:val="32"/>
        </w:rPr>
      </w:pPr>
    </w:p>
    <w:p w:rsidR="00FC253A" w:rsidRDefault="00FC253A" w:rsidP="00FC253A">
      <w:pPr>
        <w:spacing w:after="0"/>
        <w:rPr>
          <w:rFonts w:ascii="Arial Narrow" w:hAnsi="Arial Narrow"/>
          <w:sz w:val="32"/>
          <w:szCs w:val="32"/>
        </w:rPr>
      </w:pPr>
    </w:p>
    <w:p w:rsidR="00FC253A" w:rsidRPr="00FC253A" w:rsidRDefault="00FC253A" w:rsidP="00FC253A">
      <w:pPr>
        <w:pStyle w:val="a5"/>
        <w:numPr>
          <w:ilvl w:val="0"/>
          <w:numId w:val="1"/>
        </w:numPr>
        <w:spacing w:after="0"/>
        <w:ind w:left="1474"/>
        <w:rPr>
          <w:rFonts w:ascii="Arial Narrow" w:hAnsi="Arial Narrow"/>
          <w:sz w:val="32"/>
          <w:szCs w:val="32"/>
        </w:rPr>
      </w:pPr>
      <w:r w:rsidRPr="00FC253A">
        <w:rPr>
          <w:rFonts w:ascii="Arial Narrow" w:hAnsi="Arial Narrow"/>
          <w:sz w:val="32"/>
          <w:szCs w:val="32"/>
        </w:rPr>
        <w:t>Игры с водой.</w:t>
      </w:r>
      <w:r>
        <w:rPr>
          <w:rFonts w:ascii="Arial Narrow" w:hAnsi="Arial Narrow"/>
          <w:sz w:val="28"/>
          <w:szCs w:val="28"/>
        </w:rPr>
        <w:t xml:space="preserve"> </w:t>
      </w:r>
      <w:r w:rsidRPr="00FC253A">
        <w:rPr>
          <w:rFonts w:ascii="Arial Narrow" w:hAnsi="Arial Narrow"/>
          <w:sz w:val="32"/>
          <w:szCs w:val="32"/>
        </w:rPr>
        <w:t xml:space="preserve">Например, переливание </w:t>
      </w:r>
    </w:p>
    <w:p w:rsidR="00FC253A" w:rsidRPr="00FC253A" w:rsidRDefault="00FC253A" w:rsidP="00FC253A">
      <w:pPr>
        <w:spacing w:after="0"/>
        <w:ind w:left="1474"/>
        <w:rPr>
          <w:rFonts w:ascii="Arial Narrow" w:hAnsi="Arial Narrow"/>
          <w:sz w:val="32"/>
          <w:szCs w:val="32"/>
        </w:rPr>
      </w:pPr>
      <w:r w:rsidRPr="00FC253A">
        <w:rPr>
          <w:rFonts w:ascii="Arial Narrow" w:hAnsi="Arial Narrow"/>
          <w:sz w:val="32"/>
          <w:szCs w:val="32"/>
        </w:rPr>
        <w:t xml:space="preserve">воды из емкости с  узким горлышком в емкость с широким горлышком. </w:t>
      </w:r>
    </w:p>
    <w:p w:rsidR="00C60E08" w:rsidRDefault="00FC253A" w:rsidP="008A6659">
      <w:pPr>
        <w:pStyle w:val="a5"/>
        <w:numPr>
          <w:ilvl w:val="0"/>
          <w:numId w:val="1"/>
        </w:numPr>
        <w:spacing w:after="0"/>
        <w:rPr>
          <w:rFonts w:ascii="Arial Narrow" w:hAnsi="Arial Narrow"/>
          <w:sz w:val="28"/>
          <w:szCs w:val="28"/>
        </w:rPr>
      </w:pPr>
      <w:r w:rsidRPr="00FC253A">
        <w:rPr>
          <w:rFonts w:ascii="Arial Narrow" w:hAnsi="Arial Narrow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-93345</wp:posOffset>
            </wp:positionV>
            <wp:extent cx="2476500" cy="1657350"/>
            <wp:effectExtent l="19050" t="0" r="0" b="0"/>
            <wp:wrapTight wrapText="bothSides">
              <wp:wrapPolygon edited="0">
                <wp:start x="-166" y="0"/>
                <wp:lineTo x="-166" y="21352"/>
                <wp:lineTo x="21600" y="21352"/>
                <wp:lineTo x="21600" y="0"/>
                <wp:lineTo x="-166" y="0"/>
              </wp:wrapPolygon>
            </wp:wrapTight>
            <wp:docPr id="3" name="Рисунок 3" descr="C:\Users\maksim\Desktop\Новая папка (2)\abb7c20b4753c758dc69be626b538618091a7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ksim\Desktop\Новая папка (2)\abb7c20b4753c758dc69be626b538618091a76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53A">
        <w:rPr>
          <w:rFonts w:ascii="Arial Narrow" w:hAnsi="Arial Narrow"/>
          <w:sz w:val="32"/>
          <w:szCs w:val="32"/>
        </w:rPr>
        <w:t xml:space="preserve">  </w:t>
      </w:r>
      <w:r w:rsidR="00C60E08" w:rsidRPr="00FC253A">
        <w:rPr>
          <w:rFonts w:ascii="Arial Narrow" w:hAnsi="Arial Narrow"/>
          <w:sz w:val="32"/>
          <w:szCs w:val="32"/>
        </w:rPr>
        <w:t>«Сухой бассейн»</w:t>
      </w:r>
      <w:r>
        <w:rPr>
          <w:rFonts w:ascii="Arial Narrow" w:hAnsi="Arial Narrow"/>
          <w:sz w:val="28"/>
          <w:szCs w:val="28"/>
        </w:rPr>
        <w:t>.</w:t>
      </w:r>
      <w:r w:rsidR="00C60E08">
        <w:rPr>
          <w:rFonts w:ascii="Arial Narrow" w:hAnsi="Arial Narrow"/>
          <w:sz w:val="28"/>
          <w:szCs w:val="28"/>
        </w:rPr>
        <w:t xml:space="preserve"> В подходящую по размеру емкость насыпаем 1кг</w:t>
      </w:r>
      <w:r w:rsidR="00C60E08" w:rsidRPr="00C60E08">
        <w:rPr>
          <w:rFonts w:ascii="Arial Narrow" w:hAnsi="Arial Narrow"/>
          <w:sz w:val="28"/>
          <w:szCs w:val="28"/>
        </w:rPr>
        <w:t xml:space="preserve"> гороха</w:t>
      </w:r>
      <w:r w:rsidR="00C60E08">
        <w:rPr>
          <w:rFonts w:ascii="Arial Narrow" w:hAnsi="Arial Narrow"/>
          <w:sz w:val="28"/>
          <w:szCs w:val="28"/>
        </w:rPr>
        <w:t xml:space="preserve"> (фасоль, пшено)</w:t>
      </w:r>
      <w:r w:rsidR="00F008A2">
        <w:rPr>
          <w:rFonts w:ascii="Arial Narrow" w:hAnsi="Arial Narrow"/>
          <w:sz w:val="28"/>
          <w:szCs w:val="28"/>
        </w:rPr>
        <w:t xml:space="preserve"> и прячем внутрь </w:t>
      </w:r>
      <w:r>
        <w:rPr>
          <w:rFonts w:ascii="Arial Narrow" w:hAnsi="Arial Narrow"/>
          <w:sz w:val="28"/>
          <w:szCs w:val="28"/>
        </w:rPr>
        <w:t>привлекательные предметы</w:t>
      </w:r>
      <w:r w:rsidR="00F008A2">
        <w:rPr>
          <w:rFonts w:ascii="Arial Narrow" w:hAnsi="Arial Narrow"/>
          <w:sz w:val="28"/>
          <w:szCs w:val="28"/>
        </w:rPr>
        <w:t>: яркие мячик</w:t>
      </w:r>
      <w:r>
        <w:rPr>
          <w:rFonts w:ascii="Arial Narrow" w:hAnsi="Arial Narrow"/>
          <w:sz w:val="28"/>
          <w:szCs w:val="28"/>
        </w:rPr>
        <w:t xml:space="preserve">и, фигурки животных, игрушки </w:t>
      </w:r>
      <w:proofErr w:type="gramStart"/>
      <w:r w:rsidR="00F008A2">
        <w:rPr>
          <w:rFonts w:ascii="Arial Narrow" w:hAnsi="Arial Narrow"/>
          <w:sz w:val="28"/>
          <w:szCs w:val="28"/>
        </w:rPr>
        <w:t>Киндер</w:t>
      </w:r>
      <w:proofErr w:type="gramEnd"/>
      <w:r w:rsidR="00F008A2">
        <w:rPr>
          <w:rFonts w:ascii="Arial Narrow" w:hAnsi="Arial Narrow"/>
          <w:sz w:val="28"/>
          <w:szCs w:val="28"/>
        </w:rPr>
        <w:t xml:space="preserve"> - сюрпри</w:t>
      </w:r>
      <w:r>
        <w:rPr>
          <w:rFonts w:ascii="Arial Narrow" w:hAnsi="Arial Narrow"/>
          <w:sz w:val="28"/>
          <w:szCs w:val="28"/>
        </w:rPr>
        <w:t xml:space="preserve">з, </w:t>
      </w:r>
      <w:r w:rsidR="00F008A2">
        <w:rPr>
          <w:rFonts w:ascii="Arial Narrow" w:hAnsi="Arial Narrow"/>
          <w:sz w:val="28"/>
          <w:szCs w:val="28"/>
        </w:rPr>
        <w:t>просим отыскать их.</w:t>
      </w:r>
      <w:r>
        <w:rPr>
          <w:rFonts w:ascii="Arial Narrow" w:hAnsi="Arial Narrow"/>
          <w:sz w:val="28"/>
          <w:szCs w:val="28"/>
        </w:rPr>
        <w:t xml:space="preserve"> </w:t>
      </w:r>
      <w:r w:rsidR="00F008A2">
        <w:rPr>
          <w:rFonts w:ascii="Arial Narrow" w:hAnsi="Arial Narrow"/>
          <w:sz w:val="28"/>
          <w:szCs w:val="28"/>
        </w:rPr>
        <w:t>Во время этой игры взрослый н</w:t>
      </w:r>
      <w:r>
        <w:rPr>
          <w:rFonts w:ascii="Arial Narrow" w:hAnsi="Arial Narrow"/>
          <w:sz w:val="28"/>
          <w:szCs w:val="28"/>
        </w:rPr>
        <w:t xml:space="preserve">е должен отходить от малыша, чтобы исключить </w:t>
      </w:r>
      <w:r w:rsidR="00F008A2">
        <w:rPr>
          <w:rFonts w:ascii="Arial Narrow" w:hAnsi="Arial Narrow"/>
          <w:sz w:val="28"/>
          <w:szCs w:val="28"/>
        </w:rPr>
        <w:t>попадании мелких предметов в рот.</w:t>
      </w:r>
    </w:p>
    <w:p w:rsidR="00FC253A" w:rsidRPr="00FC253A" w:rsidRDefault="00FC253A" w:rsidP="00FC253A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221615</wp:posOffset>
            </wp:positionV>
            <wp:extent cx="2352675" cy="1571625"/>
            <wp:effectExtent l="19050" t="0" r="9525" b="0"/>
            <wp:wrapTight wrapText="bothSides">
              <wp:wrapPolygon edited="0">
                <wp:start x="-175" y="0"/>
                <wp:lineTo x="-175" y="21469"/>
                <wp:lineTo x="21687" y="21469"/>
                <wp:lineTo x="21687" y="0"/>
                <wp:lineTo x="-175" y="0"/>
              </wp:wrapPolygon>
            </wp:wrapTight>
            <wp:docPr id="5" name="Рисунок 5" descr="C:\Users\maksim\Desktop\Новая папка (2)\5423def3c7d7badb0e2b726b7eb3c84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ksim\Desktop\Новая папка (2)\5423def3c7d7badb0e2b726b7eb3c84a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53A" w:rsidRDefault="00FC253A" w:rsidP="00FC253A">
      <w:pPr>
        <w:spacing w:after="0"/>
        <w:rPr>
          <w:rFonts w:ascii="Arial Narrow" w:hAnsi="Arial Narrow"/>
          <w:sz w:val="28"/>
          <w:szCs w:val="28"/>
        </w:rPr>
      </w:pPr>
    </w:p>
    <w:p w:rsidR="00F008A2" w:rsidRPr="00FC253A" w:rsidRDefault="00FC253A" w:rsidP="008A6659">
      <w:pPr>
        <w:pStyle w:val="a5"/>
        <w:numPr>
          <w:ilvl w:val="0"/>
          <w:numId w:val="1"/>
        </w:num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Pr="00FC253A">
        <w:rPr>
          <w:rFonts w:ascii="Arial Narrow" w:hAnsi="Arial Narrow"/>
          <w:sz w:val="32"/>
          <w:szCs w:val="32"/>
        </w:rPr>
        <w:t>«Золушка»</w:t>
      </w:r>
      <w:r w:rsidR="00F008A2" w:rsidRPr="00FC253A">
        <w:rPr>
          <w:rFonts w:ascii="Arial Narrow" w:hAnsi="Arial Narrow"/>
          <w:sz w:val="32"/>
          <w:szCs w:val="32"/>
        </w:rPr>
        <w:t>. Сортировка зерен по размеру. Например, собрать в одну баночку фасоль (крупные зерна), в другую горох (маленькие зерна).</w:t>
      </w:r>
    </w:p>
    <w:p w:rsidR="00FC253A" w:rsidRDefault="00FC253A" w:rsidP="00FC253A">
      <w:pPr>
        <w:spacing w:after="0"/>
        <w:rPr>
          <w:rFonts w:ascii="Arial Narrow" w:hAnsi="Arial Narrow"/>
          <w:sz w:val="28"/>
          <w:szCs w:val="28"/>
        </w:rPr>
      </w:pPr>
    </w:p>
    <w:p w:rsidR="00FC253A" w:rsidRPr="00FC253A" w:rsidRDefault="00FC253A" w:rsidP="00FC253A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1410335</wp:posOffset>
            </wp:positionH>
            <wp:positionV relativeFrom="paragraph">
              <wp:posOffset>234950</wp:posOffset>
            </wp:positionV>
            <wp:extent cx="1752600" cy="2210435"/>
            <wp:effectExtent l="19050" t="0" r="0" b="0"/>
            <wp:wrapTight wrapText="bothSides">
              <wp:wrapPolygon edited="0">
                <wp:start x="-235" y="0"/>
                <wp:lineTo x="-235" y="21408"/>
                <wp:lineTo x="21600" y="21408"/>
                <wp:lineTo x="21600" y="0"/>
                <wp:lineTo x="-235" y="0"/>
              </wp:wrapPolygon>
            </wp:wrapTight>
            <wp:docPr id="9" name="Рисунок 9" descr="C:\Users\maksim\Desktop\Новая папка (2)\3142910_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ksim\Desktop\Новая папка (2)\3142910_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53A" w:rsidRDefault="00FC253A" w:rsidP="00FC253A">
      <w:pPr>
        <w:spacing w:after="0"/>
        <w:rPr>
          <w:rFonts w:ascii="Arial Narrow" w:hAnsi="Arial Narrow"/>
          <w:sz w:val="28"/>
          <w:szCs w:val="28"/>
        </w:rPr>
      </w:pPr>
    </w:p>
    <w:p w:rsidR="00FC253A" w:rsidRDefault="00FC253A" w:rsidP="00FC253A">
      <w:pPr>
        <w:spacing w:after="0"/>
        <w:rPr>
          <w:rFonts w:ascii="Arial Narrow" w:hAnsi="Arial Narrow"/>
          <w:sz w:val="28"/>
          <w:szCs w:val="28"/>
        </w:rPr>
      </w:pPr>
    </w:p>
    <w:p w:rsidR="00FC253A" w:rsidRPr="00FC253A" w:rsidRDefault="00FC253A" w:rsidP="00FC253A">
      <w:pPr>
        <w:spacing w:after="0"/>
        <w:rPr>
          <w:rFonts w:ascii="Arial Narrow" w:hAnsi="Arial Narrow"/>
          <w:sz w:val="28"/>
          <w:szCs w:val="28"/>
        </w:rPr>
      </w:pPr>
    </w:p>
    <w:p w:rsidR="00FC253A" w:rsidRPr="00FC253A" w:rsidRDefault="00F008A2" w:rsidP="00FC253A">
      <w:pPr>
        <w:pStyle w:val="a5"/>
        <w:numPr>
          <w:ilvl w:val="0"/>
          <w:numId w:val="1"/>
        </w:numPr>
        <w:spacing w:after="0"/>
        <w:ind w:left="737"/>
        <w:rPr>
          <w:rFonts w:ascii="Arial Narrow" w:hAnsi="Arial Narrow"/>
          <w:sz w:val="32"/>
          <w:szCs w:val="32"/>
        </w:rPr>
      </w:pPr>
      <w:r w:rsidRPr="00FC253A">
        <w:rPr>
          <w:rFonts w:ascii="Arial Narrow" w:hAnsi="Arial Narrow"/>
          <w:sz w:val="32"/>
          <w:szCs w:val="32"/>
        </w:rPr>
        <w:t xml:space="preserve">Пальчиковые фольклорные игры. Например, </w:t>
      </w:r>
    </w:p>
    <w:p w:rsidR="00F008A2" w:rsidRPr="00FC253A" w:rsidRDefault="00F008A2" w:rsidP="00FC253A">
      <w:pPr>
        <w:spacing w:after="0"/>
        <w:ind w:left="737"/>
        <w:rPr>
          <w:rFonts w:ascii="Arial Narrow" w:hAnsi="Arial Narrow"/>
          <w:sz w:val="32"/>
          <w:szCs w:val="32"/>
        </w:rPr>
      </w:pPr>
      <w:r w:rsidRPr="00FC253A">
        <w:rPr>
          <w:rFonts w:ascii="Arial Narrow" w:hAnsi="Arial Narrow"/>
          <w:sz w:val="32"/>
          <w:szCs w:val="32"/>
        </w:rPr>
        <w:t>«Сорока - белобока кашу варила…»</w:t>
      </w:r>
    </w:p>
    <w:p w:rsidR="00FC253A" w:rsidRDefault="00FC253A" w:rsidP="00FC253A">
      <w:pPr>
        <w:spacing w:after="0"/>
        <w:rPr>
          <w:rFonts w:ascii="Arial Narrow" w:hAnsi="Arial Narrow"/>
          <w:sz w:val="28"/>
          <w:szCs w:val="28"/>
        </w:rPr>
      </w:pPr>
    </w:p>
    <w:p w:rsidR="00FC253A" w:rsidRDefault="00FC253A" w:rsidP="00FC253A">
      <w:pPr>
        <w:spacing w:after="0"/>
        <w:rPr>
          <w:rFonts w:ascii="Arial Narrow" w:hAnsi="Arial Narrow"/>
          <w:sz w:val="28"/>
          <w:szCs w:val="28"/>
        </w:rPr>
      </w:pPr>
    </w:p>
    <w:p w:rsidR="00FC253A" w:rsidRDefault="00FC253A" w:rsidP="00FC253A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240665</wp:posOffset>
            </wp:positionV>
            <wp:extent cx="1428750" cy="2181225"/>
            <wp:effectExtent l="19050" t="0" r="0" b="0"/>
            <wp:wrapTight wrapText="bothSides">
              <wp:wrapPolygon edited="0">
                <wp:start x="-288" y="0"/>
                <wp:lineTo x="-288" y="21506"/>
                <wp:lineTo x="21600" y="21506"/>
                <wp:lineTo x="21600" y="0"/>
                <wp:lineTo x="-288" y="0"/>
              </wp:wrapPolygon>
            </wp:wrapTight>
            <wp:docPr id="6" name="Рисунок 6" descr="C:\Users\maksim\Desktop\Новая папка (2)\19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ksim\Desktop\Новая папка (2)\1904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53A" w:rsidRDefault="00BA347D" w:rsidP="00FC253A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290195</wp:posOffset>
            </wp:positionV>
            <wp:extent cx="3191510" cy="2047875"/>
            <wp:effectExtent l="19050" t="0" r="8890" b="0"/>
            <wp:wrapTight wrapText="bothSides">
              <wp:wrapPolygon edited="0">
                <wp:start x="-129" y="0"/>
                <wp:lineTo x="-129" y="21500"/>
                <wp:lineTo x="21660" y="21500"/>
                <wp:lineTo x="21660" y="0"/>
                <wp:lineTo x="-129" y="0"/>
              </wp:wrapPolygon>
            </wp:wrapTight>
            <wp:docPr id="7" name="Рисунок 7" descr="C:\Users\maksim\Desktop\Новая папка (2)\dde643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ksim\Desktop\Новая папка (2)\dde6439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53A" w:rsidRPr="00FC253A" w:rsidRDefault="00FC253A" w:rsidP="00FC253A">
      <w:pPr>
        <w:pStyle w:val="a5"/>
        <w:numPr>
          <w:ilvl w:val="0"/>
          <w:numId w:val="1"/>
        </w:numPr>
        <w:spacing w:after="0"/>
        <w:rPr>
          <w:rFonts w:ascii="Arial Narrow" w:hAnsi="Arial Narrow"/>
          <w:sz w:val="32"/>
          <w:szCs w:val="32"/>
        </w:rPr>
      </w:pPr>
      <w:r w:rsidRPr="00FC253A">
        <w:rPr>
          <w:rFonts w:ascii="Arial Narrow" w:hAnsi="Arial Narrow"/>
          <w:sz w:val="32"/>
          <w:szCs w:val="32"/>
        </w:rPr>
        <w:t xml:space="preserve">«Мозаика», </w:t>
      </w:r>
    </w:p>
    <w:p w:rsidR="00FC253A" w:rsidRPr="00FC253A" w:rsidRDefault="00FC253A" w:rsidP="00FC253A">
      <w:pPr>
        <w:pStyle w:val="a5"/>
        <w:numPr>
          <w:ilvl w:val="0"/>
          <w:numId w:val="1"/>
        </w:numPr>
        <w:spacing w:after="0"/>
        <w:rPr>
          <w:rFonts w:ascii="Arial Narrow" w:hAnsi="Arial Narrow"/>
          <w:sz w:val="32"/>
          <w:szCs w:val="32"/>
        </w:rPr>
      </w:pPr>
      <w:r w:rsidRPr="00FC253A">
        <w:rPr>
          <w:rFonts w:ascii="Arial Narrow" w:hAnsi="Arial Narrow"/>
          <w:sz w:val="32"/>
          <w:szCs w:val="32"/>
        </w:rPr>
        <w:t xml:space="preserve">«Конструктор», </w:t>
      </w:r>
    </w:p>
    <w:p w:rsidR="00FC253A" w:rsidRDefault="00FC253A" w:rsidP="00FC253A">
      <w:pPr>
        <w:pStyle w:val="a5"/>
        <w:numPr>
          <w:ilvl w:val="0"/>
          <w:numId w:val="1"/>
        </w:numPr>
        <w:spacing w:after="0"/>
        <w:rPr>
          <w:rFonts w:ascii="Arial Narrow" w:hAnsi="Arial Narrow"/>
          <w:sz w:val="32"/>
          <w:szCs w:val="32"/>
        </w:rPr>
      </w:pPr>
      <w:r w:rsidRPr="00FC253A">
        <w:rPr>
          <w:rFonts w:ascii="Arial Narrow" w:hAnsi="Arial Narrow"/>
          <w:sz w:val="32"/>
          <w:szCs w:val="32"/>
        </w:rPr>
        <w:t>«Шнуровка»</w:t>
      </w:r>
    </w:p>
    <w:p w:rsidR="00FC253A" w:rsidRPr="00FC253A" w:rsidRDefault="00FC253A" w:rsidP="00FC253A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и другие</w:t>
      </w:r>
    </w:p>
    <w:p w:rsidR="00FC253A" w:rsidRDefault="00FC253A" w:rsidP="00FC253A">
      <w:pPr>
        <w:spacing w:after="0"/>
        <w:rPr>
          <w:rFonts w:ascii="Arial Narrow" w:hAnsi="Arial Narrow"/>
          <w:sz w:val="28"/>
          <w:szCs w:val="28"/>
        </w:rPr>
      </w:pPr>
    </w:p>
    <w:p w:rsidR="00FC253A" w:rsidRPr="00FC253A" w:rsidRDefault="00FC253A" w:rsidP="00FC253A">
      <w:pPr>
        <w:spacing w:after="0"/>
        <w:rPr>
          <w:rFonts w:ascii="Arial Narrow" w:hAnsi="Arial Narrow"/>
          <w:sz w:val="28"/>
          <w:szCs w:val="28"/>
        </w:rPr>
      </w:pPr>
    </w:p>
    <w:p w:rsidR="00FC253A" w:rsidRDefault="00FC253A" w:rsidP="008A6659">
      <w:pPr>
        <w:spacing w:after="0"/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</w:pPr>
      <w:r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 xml:space="preserve">       </w:t>
      </w:r>
    </w:p>
    <w:p w:rsidR="00FC253A" w:rsidRDefault="00FC253A" w:rsidP="008A6659">
      <w:pPr>
        <w:spacing w:after="0"/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</w:pPr>
    </w:p>
    <w:p w:rsidR="00FC253A" w:rsidRDefault="00FC253A" w:rsidP="008A6659">
      <w:pPr>
        <w:spacing w:after="0"/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</w:pPr>
      <w:r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>Сейчас в продаже имеется большой выбор игрушек по развитию мелкой моторики. Но можно изготовить их и самим, а еще лучше, если малыш Вам поможет в вашем творчестве</w:t>
      </w:r>
      <w:proofErr w:type="gramStart"/>
      <w:r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>..</w:t>
      </w:r>
      <w:proofErr w:type="gramEnd"/>
    </w:p>
    <w:p w:rsidR="00FC253A" w:rsidRDefault="00FC253A" w:rsidP="008A6659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 xml:space="preserve">       П</w:t>
      </w:r>
      <w:r w:rsidRPr="00A474B5"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>росто делать упражнения малышу будет скучно - надо обра</w:t>
      </w:r>
      <w:r w:rsidRPr="00A474B5"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softHyphen/>
        <w:t>тить их в интересные и полезные игры</w:t>
      </w:r>
      <w:r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 xml:space="preserve">, </w:t>
      </w:r>
      <w:r w:rsidRPr="00A474B5">
        <w:rPr>
          <w:rFonts w:ascii="Arial Narrow" w:hAnsi="Arial Narrow"/>
          <w:sz w:val="28"/>
          <w:szCs w:val="28"/>
        </w:rPr>
        <w:t>нужно превратить обучение в игру, не отступать, если задания покажутся трудными, не забывать хвалить ребенка.</w:t>
      </w:r>
    </w:p>
    <w:p w:rsidR="00FC253A" w:rsidRPr="00FC253A" w:rsidRDefault="00FC253A" w:rsidP="008A6659">
      <w:pPr>
        <w:spacing w:after="0"/>
        <w:rPr>
          <w:rFonts w:ascii="Arial Narrow" w:hAnsi="Arial Narrow"/>
          <w:color w:val="009900"/>
          <w:sz w:val="52"/>
          <w:szCs w:val="52"/>
        </w:rPr>
      </w:pPr>
      <w:r>
        <w:rPr>
          <w:rFonts w:ascii="Arial Narrow" w:hAnsi="Arial Narrow"/>
          <w:color w:val="009900"/>
          <w:sz w:val="52"/>
          <w:szCs w:val="52"/>
        </w:rPr>
        <w:t xml:space="preserve">                        Желаю успеха!</w:t>
      </w:r>
    </w:p>
    <w:p w:rsidR="00E070BE" w:rsidRPr="008A6659" w:rsidRDefault="00E070BE" w:rsidP="008A6659">
      <w:pPr>
        <w:spacing w:after="0"/>
        <w:rPr>
          <w:rFonts w:ascii="Arial Narrow" w:hAnsi="Arial Narrow"/>
        </w:rPr>
      </w:pPr>
    </w:p>
    <w:sectPr w:rsidR="00E070BE" w:rsidRPr="008A6659" w:rsidSect="00E070BE">
      <w:pgSz w:w="11906" w:h="16838"/>
      <w:pgMar w:top="567" w:right="567" w:bottom="567" w:left="567" w:header="708" w:footer="708" w:gutter="0"/>
      <w:pgBorders w:offsetFrom="page">
        <w:top w:val="thinThickThinSmallGap" w:sz="24" w:space="10" w:color="009900"/>
        <w:left w:val="thinThickThinSmallGap" w:sz="24" w:space="10" w:color="009900"/>
        <w:bottom w:val="thinThickThinSmallGap" w:sz="24" w:space="10" w:color="009900"/>
        <w:right w:val="thinThickThinSmallGap" w:sz="24" w:space="10" w:color="0099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064F3"/>
    <w:multiLevelType w:val="hybridMultilevel"/>
    <w:tmpl w:val="12B4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7D46"/>
    <w:rsid w:val="00003DED"/>
    <w:rsid w:val="002932AA"/>
    <w:rsid w:val="005B33C6"/>
    <w:rsid w:val="008A6659"/>
    <w:rsid w:val="00932F98"/>
    <w:rsid w:val="00A87D46"/>
    <w:rsid w:val="00BA347D"/>
    <w:rsid w:val="00C60E08"/>
    <w:rsid w:val="00CA4024"/>
    <w:rsid w:val="00E070BE"/>
    <w:rsid w:val="00EA417F"/>
    <w:rsid w:val="00F008A2"/>
    <w:rsid w:val="00F71E92"/>
    <w:rsid w:val="00FC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ED"/>
  </w:style>
  <w:style w:type="paragraph" w:styleId="2">
    <w:name w:val="heading 2"/>
    <w:basedOn w:val="a"/>
    <w:next w:val="a"/>
    <w:link w:val="20"/>
    <w:uiPriority w:val="9"/>
    <w:unhideWhenUsed/>
    <w:qFormat/>
    <w:rsid w:val="00E070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D46"/>
    <w:rPr>
      <w:b/>
      <w:bCs/>
    </w:rPr>
  </w:style>
  <w:style w:type="character" w:customStyle="1" w:styleId="apple-converted-space">
    <w:name w:val="apple-converted-space"/>
    <w:basedOn w:val="a0"/>
    <w:rsid w:val="00A87D46"/>
  </w:style>
  <w:style w:type="character" w:customStyle="1" w:styleId="20">
    <w:name w:val="Заголовок 2 Знак"/>
    <w:basedOn w:val="a0"/>
    <w:link w:val="2"/>
    <w:uiPriority w:val="9"/>
    <w:rsid w:val="00E07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C60E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6</cp:revision>
  <dcterms:created xsi:type="dcterms:W3CDTF">2017-02-01T13:16:00Z</dcterms:created>
  <dcterms:modified xsi:type="dcterms:W3CDTF">2017-02-01T20:32:00Z</dcterms:modified>
</cp:coreProperties>
</file>