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0E" w:rsidRPr="006E4126" w:rsidRDefault="0072540E" w:rsidP="00CD0BCA">
      <w:pPr>
        <w:pStyle w:val="NoSpacing"/>
        <w:jc w:val="center"/>
        <w:rPr>
          <w:rFonts w:ascii="Arial" w:hAnsi="Arial" w:cs="Arial"/>
          <w:color w:val="800080"/>
          <w:sz w:val="24"/>
          <w:szCs w:val="24"/>
        </w:rPr>
      </w:pPr>
      <w:r w:rsidRPr="006E4126">
        <w:rPr>
          <w:rFonts w:ascii="Arial" w:hAnsi="Arial" w:cs="Arial"/>
          <w:color w:val="800080"/>
          <w:sz w:val="24"/>
          <w:szCs w:val="24"/>
        </w:rPr>
        <w:t>План работы муниципальной инновационной площадки</w:t>
      </w:r>
    </w:p>
    <w:p w:rsidR="0072540E" w:rsidRPr="006E4126" w:rsidRDefault="0072540E" w:rsidP="00CD0BCA">
      <w:pPr>
        <w:pStyle w:val="NoSpacing"/>
        <w:jc w:val="center"/>
        <w:rPr>
          <w:rFonts w:ascii="Arial" w:hAnsi="Arial" w:cs="Arial"/>
          <w:color w:val="800080"/>
          <w:sz w:val="24"/>
          <w:szCs w:val="24"/>
        </w:rPr>
      </w:pPr>
      <w:r w:rsidRPr="006E4126">
        <w:rPr>
          <w:rFonts w:ascii="Arial" w:hAnsi="Arial" w:cs="Arial"/>
          <w:color w:val="800080"/>
          <w:sz w:val="24"/>
          <w:szCs w:val="24"/>
        </w:rPr>
        <w:t xml:space="preserve"> «Организация межсетевого взаимодействия по подготовке детей старшего дошкольного возраста </w:t>
      </w:r>
    </w:p>
    <w:p w:rsidR="0072540E" w:rsidRDefault="0072540E" w:rsidP="00CD0BCA">
      <w:pPr>
        <w:pStyle w:val="NoSpacing"/>
        <w:jc w:val="center"/>
        <w:rPr>
          <w:rFonts w:ascii="Arial" w:hAnsi="Arial" w:cs="Arial"/>
          <w:color w:val="800080"/>
          <w:sz w:val="24"/>
          <w:szCs w:val="24"/>
        </w:rPr>
      </w:pPr>
      <w:r w:rsidRPr="006E4126">
        <w:rPr>
          <w:rFonts w:ascii="Arial" w:hAnsi="Arial" w:cs="Arial"/>
          <w:color w:val="800080"/>
          <w:sz w:val="24"/>
          <w:szCs w:val="24"/>
        </w:rPr>
        <w:t>к сдаче норм Всероссийского физкультурно-спортивного комплекса «ГТО»</w:t>
      </w:r>
    </w:p>
    <w:p w:rsidR="0072540E" w:rsidRPr="006E4126" w:rsidRDefault="0072540E" w:rsidP="00CD0BCA">
      <w:pPr>
        <w:pStyle w:val="NoSpacing"/>
        <w:jc w:val="center"/>
        <w:rPr>
          <w:rFonts w:ascii="Arial" w:hAnsi="Arial" w:cs="Arial"/>
          <w:color w:val="800080"/>
          <w:sz w:val="24"/>
          <w:szCs w:val="24"/>
        </w:rPr>
      </w:pPr>
    </w:p>
    <w:p w:rsidR="0072540E" w:rsidRPr="006E4126" w:rsidRDefault="0072540E" w:rsidP="00CD0BCA">
      <w:pPr>
        <w:pStyle w:val="NoSpacing"/>
        <w:jc w:val="center"/>
        <w:rPr>
          <w:rFonts w:ascii="Arial" w:hAnsi="Arial" w:cs="Arial"/>
          <w:b/>
          <w:color w:val="800080"/>
          <w:sz w:val="24"/>
          <w:szCs w:val="24"/>
          <w:u w:val="single"/>
        </w:rPr>
      </w:pPr>
      <w:r w:rsidRPr="006E4126">
        <w:rPr>
          <w:rFonts w:ascii="Arial" w:hAnsi="Arial" w:cs="Arial"/>
          <w:b/>
          <w:color w:val="800080"/>
          <w:sz w:val="24"/>
          <w:szCs w:val="24"/>
          <w:u w:val="single"/>
        </w:rPr>
        <w:t>январь  2017 год</w:t>
      </w:r>
    </w:p>
    <w:p w:rsidR="0072540E" w:rsidRPr="004F29ED" w:rsidRDefault="0072540E" w:rsidP="00CD0BC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6"/>
        <w:gridCol w:w="3234"/>
        <w:gridCol w:w="2700"/>
        <w:gridCol w:w="2880"/>
        <w:gridCol w:w="1440"/>
        <w:gridCol w:w="1898"/>
      </w:tblGrid>
      <w:tr w:rsidR="0072540E" w:rsidRPr="006E4126" w:rsidTr="004F29ED">
        <w:tc>
          <w:tcPr>
            <w:tcW w:w="2526" w:type="dxa"/>
            <w:vAlign w:val="center"/>
          </w:tcPr>
          <w:p w:rsidR="0072540E" w:rsidRPr="006E4126" w:rsidRDefault="0072540E" w:rsidP="004F29ED">
            <w:pPr>
              <w:pStyle w:val="NoSpacing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E4126">
              <w:rPr>
                <w:rFonts w:ascii="Arial" w:hAnsi="Arial" w:cs="Arial"/>
                <w:b/>
                <w:color w:val="80008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234" w:type="dxa"/>
            <w:vAlign w:val="center"/>
          </w:tcPr>
          <w:p w:rsidR="0072540E" w:rsidRPr="006E4126" w:rsidRDefault="0072540E" w:rsidP="004F29ED">
            <w:pPr>
              <w:pStyle w:val="NoSpacing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E4126">
              <w:rPr>
                <w:rFonts w:ascii="Arial" w:hAnsi="Arial" w:cs="Arial"/>
                <w:b/>
                <w:color w:val="800080"/>
                <w:sz w:val="20"/>
                <w:szCs w:val="20"/>
              </w:rPr>
              <w:t>Технологические задания участникам проекта</w:t>
            </w:r>
          </w:p>
        </w:tc>
        <w:tc>
          <w:tcPr>
            <w:tcW w:w="2700" w:type="dxa"/>
            <w:vAlign w:val="center"/>
          </w:tcPr>
          <w:p w:rsidR="0072540E" w:rsidRPr="006E4126" w:rsidRDefault="0072540E" w:rsidP="004F29ED">
            <w:pPr>
              <w:pStyle w:val="NoSpacing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E4126">
              <w:rPr>
                <w:rFonts w:ascii="Arial" w:hAnsi="Arial" w:cs="Arial"/>
                <w:b/>
                <w:color w:val="800080"/>
                <w:sz w:val="20"/>
                <w:szCs w:val="20"/>
              </w:rPr>
              <w:t>Форма работы</w:t>
            </w:r>
          </w:p>
        </w:tc>
        <w:tc>
          <w:tcPr>
            <w:tcW w:w="2880" w:type="dxa"/>
            <w:vAlign w:val="center"/>
          </w:tcPr>
          <w:p w:rsidR="0072540E" w:rsidRPr="006E4126" w:rsidRDefault="0072540E" w:rsidP="004F29ED">
            <w:pPr>
              <w:pStyle w:val="NoSpacing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E4126">
              <w:rPr>
                <w:rFonts w:ascii="Arial" w:hAnsi="Arial" w:cs="Arial"/>
                <w:b/>
                <w:color w:val="800080"/>
                <w:sz w:val="20"/>
                <w:szCs w:val="20"/>
              </w:rPr>
              <w:t>Планируемый результат</w:t>
            </w:r>
          </w:p>
        </w:tc>
        <w:tc>
          <w:tcPr>
            <w:tcW w:w="1440" w:type="dxa"/>
            <w:vAlign w:val="center"/>
          </w:tcPr>
          <w:p w:rsidR="0072540E" w:rsidRPr="006E4126" w:rsidRDefault="0072540E" w:rsidP="004F29ED">
            <w:pPr>
              <w:pStyle w:val="NoSpacing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E4126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Сроки реализации</w:t>
            </w:r>
          </w:p>
        </w:tc>
        <w:tc>
          <w:tcPr>
            <w:tcW w:w="1898" w:type="dxa"/>
            <w:vAlign w:val="center"/>
          </w:tcPr>
          <w:p w:rsidR="0072540E" w:rsidRPr="006E4126" w:rsidRDefault="0072540E" w:rsidP="004F29ED">
            <w:pPr>
              <w:pStyle w:val="NoSpacing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6E4126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Ответственные, участники</w:t>
            </w:r>
          </w:p>
        </w:tc>
      </w:tr>
      <w:tr w:rsidR="0072540E" w:rsidRPr="004F29ED" w:rsidTr="004F29ED">
        <w:tc>
          <w:tcPr>
            <w:tcW w:w="2526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Разработка перспективного  плана повышения профессиональной компетентности педагогов ДОО по физическому развитию детей согласно ФГОС ДО и ВФСК ГТО первой ступени</w:t>
            </w:r>
          </w:p>
        </w:tc>
        <w:tc>
          <w:tcPr>
            <w:tcW w:w="3234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Выявить отрицательные и положительные факторы, влияющие на профессиональную готовность педагогов к внедрению комплекса ГТО в ДОО. Составить план повышения компетентности педагогов (в виде методических рекомендаций, подбора теоретического материала, консультаций).</w:t>
            </w:r>
          </w:p>
        </w:tc>
        <w:tc>
          <w:tcPr>
            <w:tcW w:w="2700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Работа творческой  группы образовательной организации</w:t>
            </w:r>
          </w:p>
        </w:tc>
        <w:tc>
          <w:tcPr>
            <w:tcW w:w="2880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Перспективный план работы ДОО с педагогическим коллективом с целью обогащения и повышения профессионального уровня в области физического развития детей дошкольного возраста.</w:t>
            </w:r>
          </w:p>
        </w:tc>
        <w:tc>
          <w:tcPr>
            <w:tcW w:w="1440" w:type="dxa"/>
          </w:tcPr>
          <w:p w:rsidR="0072540E" w:rsidRPr="004F29ED" w:rsidRDefault="0072540E" w:rsidP="007B11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Январь 2017</w:t>
            </w:r>
          </w:p>
        </w:tc>
        <w:tc>
          <w:tcPr>
            <w:tcW w:w="1898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МДОУ № 126</w:t>
            </w:r>
          </w:p>
        </w:tc>
      </w:tr>
      <w:tr w:rsidR="0072540E" w:rsidRPr="004F29ED" w:rsidTr="004F29ED">
        <w:tc>
          <w:tcPr>
            <w:tcW w:w="2526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 xml:space="preserve">Рассмотрение и обсуждение перспективного плана  по повышению уровня профессиональных знаний в рамках внедрения ВФСК ГТО первой ступени для педагогов ДОО </w:t>
            </w:r>
          </w:p>
        </w:tc>
        <w:tc>
          <w:tcPr>
            <w:tcW w:w="3234" w:type="dxa"/>
          </w:tcPr>
          <w:p w:rsidR="0072540E" w:rsidRPr="004F29ED" w:rsidRDefault="0072540E" w:rsidP="007B11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700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Деловая игра «Профессиональная готовность педагогов к внедрению ВФСК ГТО первой ступени в ДОО: актуальные проблемы, механизмы решения и перспективы развития</w:t>
            </w:r>
            <w:r w:rsidRPr="004F29ED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880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 xml:space="preserve">Согласование перспективного плана работы по повышению профессиональной компетентности в вопросах деятельности комплекса ГТО с педагогами ДОО </w:t>
            </w:r>
          </w:p>
        </w:tc>
        <w:tc>
          <w:tcPr>
            <w:tcW w:w="1440" w:type="dxa"/>
          </w:tcPr>
          <w:p w:rsidR="0072540E" w:rsidRPr="004F29ED" w:rsidRDefault="0072540E" w:rsidP="007B11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19.01.2017</w:t>
            </w:r>
          </w:p>
          <w:p w:rsidR="0072540E" w:rsidRPr="004F29ED" w:rsidRDefault="0072540E" w:rsidP="007B11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время – 9.30</w:t>
            </w:r>
          </w:p>
          <w:p w:rsidR="0072540E" w:rsidRPr="004F29ED" w:rsidRDefault="0072540E" w:rsidP="007B110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</w:tcPr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МДОУ № 126</w:t>
            </w:r>
          </w:p>
          <w:p w:rsidR="0072540E" w:rsidRPr="004F29ED" w:rsidRDefault="007254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F29ED">
              <w:rPr>
                <w:rFonts w:ascii="Arial" w:hAnsi="Arial" w:cs="Arial"/>
                <w:sz w:val="20"/>
                <w:szCs w:val="20"/>
              </w:rPr>
              <w:t>Уч-ки  - 11, 109, 130, 183, 235</w:t>
            </w:r>
          </w:p>
        </w:tc>
      </w:tr>
    </w:tbl>
    <w:p w:rsidR="0072540E" w:rsidRDefault="0072540E" w:rsidP="00CD0BC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2540E" w:rsidRDefault="0072540E" w:rsidP="00CD0BC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2540E" w:rsidRDefault="0072540E" w:rsidP="00CD0BC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2540E" w:rsidRDefault="0072540E" w:rsidP="00CD0BC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2540E" w:rsidRDefault="0072540E" w:rsidP="00CD0BC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2540E" w:rsidRDefault="0072540E" w:rsidP="00CD0BC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2540E" w:rsidRDefault="0072540E" w:rsidP="00CD0BCA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72540E" w:rsidRDefault="0072540E">
      <w:bookmarkStart w:id="0" w:name="_GoBack"/>
      <w:bookmarkEnd w:id="0"/>
    </w:p>
    <w:sectPr w:rsidR="0072540E" w:rsidSect="004F29ED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AB7"/>
    <w:rsid w:val="004F29ED"/>
    <w:rsid w:val="006E4126"/>
    <w:rsid w:val="0072540E"/>
    <w:rsid w:val="007B1107"/>
    <w:rsid w:val="00AA3AB7"/>
    <w:rsid w:val="00C949D2"/>
    <w:rsid w:val="00CD0BCA"/>
    <w:rsid w:val="00E73916"/>
    <w:rsid w:val="00E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0BCA"/>
    <w:rPr>
      <w:lang w:eastAsia="en-US"/>
    </w:rPr>
  </w:style>
  <w:style w:type="table" w:styleId="TableGrid">
    <w:name w:val="Table Grid"/>
    <w:basedOn w:val="TableNormal"/>
    <w:uiPriority w:val="99"/>
    <w:rsid w:val="00CD0B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5</cp:revision>
  <dcterms:created xsi:type="dcterms:W3CDTF">2016-12-14T05:25:00Z</dcterms:created>
  <dcterms:modified xsi:type="dcterms:W3CDTF">2016-12-16T09:13:00Z</dcterms:modified>
</cp:coreProperties>
</file>