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28"/>
        <w:gridCol w:w="5211"/>
        <w:gridCol w:w="5812"/>
      </w:tblGrid>
      <w:tr w:rsidR="00175C41" w:rsidRPr="00EC0F48" w:rsidTr="00175C41">
        <w:trPr>
          <w:trHeight w:val="2552"/>
        </w:trPr>
        <w:tc>
          <w:tcPr>
            <w:tcW w:w="5211" w:type="dxa"/>
          </w:tcPr>
          <w:p w:rsidR="00175C41" w:rsidRPr="0087251F" w:rsidRDefault="00427430" w:rsidP="0017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F34F88" wp14:editId="793EB79F">
                  <wp:simplePos x="0" y="0"/>
                  <wp:positionH relativeFrom="column">
                    <wp:posOffset>-862965</wp:posOffset>
                  </wp:positionH>
                  <wp:positionV relativeFrom="paragraph">
                    <wp:posOffset>-5715</wp:posOffset>
                  </wp:positionV>
                  <wp:extent cx="7000875" cy="92011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26" t="20992" r="34670" b="10577"/>
                          <a:stretch/>
                        </pic:blipFill>
                        <pic:spPr bwMode="auto">
                          <a:xfrm>
                            <a:off x="0" y="0"/>
                            <a:ext cx="7007415" cy="920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75C41" w:rsidRPr="0087251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75C41" w:rsidRDefault="00175C41" w:rsidP="0017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1F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175C41" w:rsidRPr="0087251F" w:rsidRDefault="00175C41" w:rsidP="0017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1F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№235»</w:t>
            </w:r>
          </w:p>
          <w:p w:rsidR="00175C41" w:rsidRPr="0087251F" w:rsidRDefault="00175C41" w:rsidP="0017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51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proofErr w:type="gramEnd"/>
            <w:r w:rsidRPr="00872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72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72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175C41" w:rsidRDefault="00175C41" w:rsidP="0017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AF" w:rsidRPr="001F462B" w:rsidRDefault="009001AF" w:rsidP="009001AF">
            <w:pPr>
              <w:spacing w:after="0"/>
              <w:ind w:left="993" w:hanging="956"/>
              <w:rPr>
                <w:rFonts w:ascii="Times New Roman" w:hAnsi="Times New Roman" w:cs="Times New Roman"/>
                <w:sz w:val="24"/>
                <w:szCs w:val="24"/>
              </w:rPr>
            </w:pPr>
            <w:r w:rsidRPr="001F462B">
              <w:rPr>
                <w:rFonts w:ascii="Times New Roman" w:hAnsi="Times New Roman" w:cs="Times New Roman"/>
                <w:sz w:val="24"/>
                <w:szCs w:val="24"/>
              </w:rPr>
              <w:t>С учетом мнения</w:t>
            </w:r>
          </w:p>
          <w:p w:rsidR="009001AF" w:rsidRPr="001F462B" w:rsidRDefault="009001AF" w:rsidP="009001AF">
            <w:pPr>
              <w:spacing w:after="0"/>
              <w:ind w:left="993" w:hanging="956"/>
              <w:rPr>
                <w:rFonts w:ascii="Times New Roman" w:hAnsi="Times New Roman" w:cs="Times New Roman"/>
                <w:sz w:val="24"/>
                <w:szCs w:val="24"/>
              </w:rPr>
            </w:pPr>
            <w:r w:rsidRPr="001F462B">
              <w:rPr>
                <w:rFonts w:ascii="Times New Roman" w:hAnsi="Times New Roman" w:cs="Times New Roman"/>
                <w:sz w:val="24"/>
                <w:szCs w:val="24"/>
              </w:rPr>
              <w:t>Управляющего совета</w:t>
            </w:r>
          </w:p>
          <w:p w:rsidR="009001AF" w:rsidRPr="001F462B" w:rsidRDefault="009001AF" w:rsidP="009001AF">
            <w:pPr>
              <w:spacing w:after="0"/>
              <w:ind w:left="993" w:hanging="956"/>
              <w:rPr>
                <w:rFonts w:ascii="Times New Roman" w:hAnsi="Times New Roman" w:cs="Times New Roman"/>
                <w:sz w:val="24"/>
                <w:szCs w:val="24"/>
              </w:rPr>
            </w:pPr>
            <w:r w:rsidRPr="001F46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001AF" w:rsidRPr="001F462B" w:rsidRDefault="009001AF" w:rsidP="009001AF">
            <w:pPr>
              <w:spacing w:after="0"/>
              <w:ind w:left="993" w:hanging="956"/>
              <w:rPr>
                <w:rFonts w:ascii="Times New Roman" w:hAnsi="Times New Roman" w:cs="Times New Roman"/>
                <w:sz w:val="24"/>
                <w:szCs w:val="24"/>
              </w:rPr>
            </w:pPr>
            <w:r w:rsidRPr="001F462B">
              <w:rPr>
                <w:rFonts w:ascii="Times New Roman" w:hAnsi="Times New Roman" w:cs="Times New Roman"/>
                <w:sz w:val="24"/>
                <w:szCs w:val="24"/>
              </w:rPr>
              <w:t>___________Малкова Н.П.</w:t>
            </w:r>
            <w:r w:rsidR="00427430">
              <w:rPr>
                <w:noProof/>
                <w:lang w:eastAsia="ru-RU"/>
              </w:rPr>
              <w:t xml:space="preserve"> </w:t>
            </w:r>
          </w:p>
          <w:p w:rsidR="009001AF" w:rsidRPr="001F462B" w:rsidRDefault="009001AF" w:rsidP="009001AF">
            <w:pPr>
              <w:spacing w:after="0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F462B">
              <w:rPr>
                <w:rFonts w:ascii="Times New Roman" w:hAnsi="Times New Roman" w:cs="Times New Roman"/>
                <w:sz w:val="24"/>
                <w:szCs w:val="24"/>
              </w:rPr>
              <w:t>Протокол № 3 от 02.06.2022</w:t>
            </w:r>
          </w:p>
          <w:p w:rsidR="009001AF" w:rsidRPr="0087251F" w:rsidRDefault="009001AF" w:rsidP="0017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175C41" w:rsidRPr="0087251F" w:rsidRDefault="00175C41" w:rsidP="00175C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75C41" w:rsidRPr="0087251F" w:rsidRDefault="00175C41" w:rsidP="00175C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1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75C41" w:rsidRPr="0087251F" w:rsidRDefault="00175C41" w:rsidP="00175C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 235» </w:t>
            </w:r>
          </w:p>
          <w:p w:rsidR="00175C41" w:rsidRPr="0087251F" w:rsidRDefault="00175C41" w:rsidP="00175C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1F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Е.В.</w:t>
            </w:r>
          </w:p>
          <w:p w:rsidR="00175C41" w:rsidRPr="0087251F" w:rsidRDefault="00175C41" w:rsidP="00175C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872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87251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7251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2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175C41" w:rsidRPr="0087251F" w:rsidRDefault="00175C41" w:rsidP="00175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75C41" w:rsidRPr="00EC0F48" w:rsidRDefault="00175C41" w:rsidP="00175C41"/>
        </w:tc>
        <w:tc>
          <w:tcPr>
            <w:tcW w:w="5812" w:type="dxa"/>
          </w:tcPr>
          <w:p w:rsidR="00175C41" w:rsidRPr="00FF515B" w:rsidRDefault="00175C41" w:rsidP="0017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75C41" w:rsidRPr="00FF515B" w:rsidRDefault="00175C41" w:rsidP="0017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15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 xml:space="preserve">  МДОУ</w:t>
            </w:r>
            <w:proofErr w:type="gramEnd"/>
            <w:r w:rsidRPr="00FF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C41" w:rsidRPr="00FF515B" w:rsidRDefault="00175C41" w:rsidP="0017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5C41" w:rsidRDefault="00175C41" w:rsidP="0017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/Е.В. Сергеева</w:t>
            </w: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C41" w:rsidRPr="00FF515B" w:rsidRDefault="00175C41" w:rsidP="0017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15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№_______ от______ </w:t>
            </w:r>
          </w:p>
          <w:p w:rsidR="00175C41" w:rsidRPr="00EC0F48" w:rsidRDefault="00175C41" w:rsidP="00175C41"/>
        </w:tc>
      </w:tr>
    </w:tbl>
    <w:p w:rsidR="00175C41" w:rsidRPr="00FF515B" w:rsidRDefault="00175C41" w:rsidP="0017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5C41" w:rsidRPr="00FF515B" w:rsidRDefault="00175C41" w:rsidP="0017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5B">
        <w:rPr>
          <w:rFonts w:ascii="Times New Roman" w:hAnsi="Times New Roman" w:cs="Times New Roman"/>
          <w:b/>
          <w:sz w:val="28"/>
          <w:szCs w:val="28"/>
        </w:rPr>
        <w:t>о группе (группах) комбинированной направленности</w:t>
      </w:r>
    </w:p>
    <w:p w:rsidR="00175C41" w:rsidRPr="00FF515B" w:rsidRDefault="00175C41" w:rsidP="0017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5B">
        <w:rPr>
          <w:rFonts w:ascii="Times New Roman" w:hAnsi="Times New Roman" w:cs="Times New Roman"/>
          <w:b/>
          <w:sz w:val="28"/>
          <w:szCs w:val="28"/>
        </w:rPr>
        <w:t>в муниципальном дошкольном образовательном учреждении</w:t>
      </w:r>
    </w:p>
    <w:p w:rsidR="00175C41" w:rsidRPr="00FF515B" w:rsidRDefault="00175C41" w:rsidP="0017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5B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235</w:t>
      </w:r>
      <w:r w:rsidRPr="00FF515B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</w:p>
    <w:p w:rsidR="00175C41" w:rsidRDefault="00175C41" w:rsidP="00175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C41" w:rsidRPr="00EC0F48" w:rsidRDefault="00175C41" w:rsidP="00175C41">
      <w:pPr>
        <w:spacing w:after="0"/>
        <w:rPr>
          <w:b/>
        </w:rPr>
      </w:pPr>
    </w:p>
    <w:p w:rsidR="00175C41" w:rsidRPr="00FF515B" w:rsidRDefault="00175C41" w:rsidP="00175C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1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1.1.  Настоящее Положение регламентирует деятельность группы (групп) комбинированной направленности (далее – Группа, Группы) в муниципальном дошкольном образовательном учреждении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235 </w:t>
      </w:r>
      <w:r w:rsidRPr="00FF515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F515B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1.2. Положение  разработано в соответствии с Конституцией РФ, Законом   РФ «Об образовании», ФГОС ДО, </w:t>
      </w:r>
      <w:r w:rsidR="000E0124" w:rsidRPr="000E0124">
        <w:rPr>
          <w:rFonts w:ascii="Times New Roman" w:hAnsi="Times New Roman" w:cs="Times New Roman"/>
          <w:sz w:val="28"/>
          <w:szCs w:val="28"/>
        </w:rPr>
        <w:t xml:space="preserve">Приказом  Министерства Просвещения </w:t>
      </w:r>
      <w:r w:rsidR="000E0124" w:rsidRPr="000E0124">
        <w:rPr>
          <w:rFonts w:ascii="Times New Roman" w:hAnsi="Times New Roman" w:cs="Times New Roman"/>
          <w:color w:val="000000"/>
        </w:rPr>
        <w:br/>
      </w:r>
      <w:r w:rsidR="000E0124" w:rsidRPr="000E01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Российской Федерации</w:t>
      </w:r>
      <w:r w:rsidR="000E0124" w:rsidRPr="000E0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24" w:rsidRPr="000E01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 31 июля 2020 г. N 373</w:t>
      </w:r>
      <w:r w:rsidR="000E0124" w:rsidRPr="000E0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24" w:rsidRPr="000E0124">
        <w:rPr>
          <w:rFonts w:ascii="Times New Roman" w:hAnsi="Times New Roman" w:cs="Times New Roman"/>
          <w:sz w:val="28"/>
          <w:szCs w:val="28"/>
        </w:rPr>
        <w:t>«Порядок организации и осуществлении образовательной деятельности по основным образовательным программам дошкольного образования»,</w:t>
      </w:r>
      <w:r w:rsidRPr="00FF51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РФ и департамента образования мэрии города Ярославля и Ярославской области.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1.3. В Группу принимаются дети с ограниченными возможностями здоровья (далее – ОВЗ), обусловленными нарушениями в развитии.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1.4.    Группа комбинированной </w:t>
      </w:r>
      <w:proofErr w:type="gramStart"/>
      <w:r w:rsidRPr="00FF515B">
        <w:rPr>
          <w:rFonts w:ascii="Times New Roman" w:hAnsi="Times New Roman" w:cs="Times New Roman"/>
          <w:sz w:val="28"/>
          <w:szCs w:val="28"/>
        </w:rPr>
        <w:t>направленности  является</w:t>
      </w:r>
      <w:proofErr w:type="gramEnd"/>
      <w:r w:rsidRPr="00FF515B">
        <w:rPr>
          <w:rFonts w:ascii="Times New Roman" w:hAnsi="Times New Roman" w:cs="Times New Roman"/>
          <w:sz w:val="28"/>
          <w:szCs w:val="28"/>
        </w:rPr>
        <w:t xml:space="preserve"> формой организации образовательного процесса, при которой дети с ОВЗ  обучаются вместе с детьми, имеющими норму речевого развития.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1.5.   Целью организации Группы комбинированной направленности является создание системы комплексного психолого-педагогического сопровождения детей дошкольного возраста с ОВЗ в условиях образовательной инклюзии.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1.6. Основными задачами </w:t>
      </w:r>
      <w:proofErr w:type="gramStart"/>
      <w:r w:rsidRPr="00FF515B">
        <w:rPr>
          <w:rFonts w:ascii="Times New Roman" w:hAnsi="Times New Roman" w:cs="Times New Roman"/>
          <w:sz w:val="28"/>
          <w:szCs w:val="28"/>
        </w:rPr>
        <w:t>деятельности  Группы</w:t>
      </w:r>
      <w:proofErr w:type="gramEnd"/>
      <w:r w:rsidRPr="00FF515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- обеспечение познавательно-речевого, социально-личностного, художественно - эстетического и физического развития детей;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развитии;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- успешная адаптация и социализация детей с ОВЗ;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-  взаимодействие с семьями воспитанников для обеспечения полноценного развития детей.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C41" w:rsidRPr="00FF515B" w:rsidRDefault="00175C41" w:rsidP="00175C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15B">
        <w:rPr>
          <w:rFonts w:ascii="Times New Roman" w:hAnsi="Times New Roman" w:cs="Times New Roman"/>
          <w:b/>
          <w:sz w:val="28"/>
          <w:szCs w:val="28"/>
        </w:rPr>
        <w:lastRenderedPageBreak/>
        <w:t>ПОРЯДОК КОМПЛЕКТОВАНИЯ ГРУПП</w:t>
      </w:r>
    </w:p>
    <w:p w:rsidR="00175C41" w:rsidRPr="00FF515B" w:rsidRDefault="00175C41" w:rsidP="00175C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В Группы комбинированной направленности принимаются дети в возрасте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515B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175C41" w:rsidRPr="00FF515B" w:rsidRDefault="00175C41" w:rsidP="00175C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В Группы могут приниматься как дети одного возраста, так и дети разного возраста, исходя из потребностей Учреждения.</w:t>
      </w:r>
    </w:p>
    <w:p w:rsidR="00175C41" w:rsidRPr="00FF515B" w:rsidRDefault="00175C41" w:rsidP="00175C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Комплектование Группы утверждается приказом Департамента образования мэрии города Ярославля и приказом заведующего Учреждением в срок до 1 сентября текущего года.</w:t>
      </w:r>
    </w:p>
    <w:p w:rsidR="00175C41" w:rsidRPr="00FF515B" w:rsidRDefault="00175C41" w:rsidP="00175C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Прием детей осуществляется в течение календарного года при наличии свободных мест.</w:t>
      </w:r>
    </w:p>
    <w:p w:rsidR="00175C41" w:rsidRPr="00FF515B" w:rsidRDefault="00175C41" w:rsidP="00175C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Комплектование Группы осуществляется с учетом заключений ТПМПК и особенностями психофизического развития и возможностями воспитанников. Количество воспитанников </w:t>
      </w:r>
      <w:proofErr w:type="gramStart"/>
      <w:r w:rsidRPr="00FF515B">
        <w:rPr>
          <w:rFonts w:ascii="Times New Roman" w:hAnsi="Times New Roman" w:cs="Times New Roman"/>
          <w:sz w:val="28"/>
          <w:szCs w:val="28"/>
        </w:rPr>
        <w:t>с  ограниченными</w:t>
      </w:r>
      <w:proofErr w:type="gramEnd"/>
      <w:r w:rsidRPr="00FF515B">
        <w:rPr>
          <w:rFonts w:ascii="Times New Roman" w:hAnsi="Times New Roman" w:cs="Times New Roman"/>
          <w:sz w:val="28"/>
          <w:szCs w:val="28"/>
        </w:rPr>
        <w:t xml:space="preserve"> возможностями здоровья определяется нормами СанПиН.</w:t>
      </w:r>
    </w:p>
    <w:p w:rsidR="00175C41" w:rsidRPr="00FF515B" w:rsidRDefault="00175C41" w:rsidP="00175C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Срок пребывания ребенка с ограниченными возможностями здоровья в Группе определяется на основании заключения ТПМПК.</w:t>
      </w:r>
    </w:p>
    <w:p w:rsidR="00175C41" w:rsidRPr="00FF515B" w:rsidRDefault="00175C41" w:rsidP="00175C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При необходимости уточнения заключения ТПМПК и специальных условий для получения образования ребенок может быть направлен на ТПМПК повторно.</w:t>
      </w:r>
    </w:p>
    <w:p w:rsidR="00175C41" w:rsidRPr="00FF515B" w:rsidRDefault="00175C41" w:rsidP="00175C4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Взаимоотношения между Учреждением и родителями (законными представителями) регулируются договором об образовании. 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C41" w:rsidRPr="00FF515B" w:rsidRDefault="00175C41" w:rsidP="00175C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15B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ГРУППЫ 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3.1. Групповое помещение оборудуется пособиями в соответствии с возрастом и направлениями коррекционно-развивающей работы воспитанников с ОВЗ.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3.2. Реализация образовательных услуг в Группе осуществляется следующим образом: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3.2.1. для нормально развивающихся детей – согласно основной образовательной программе Учреждения; 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3.2.2. для детей с ОВЗ – согласно адаптированным образовательным программам в соответствии с рекомендациями заключений ТПМПК.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3.3. Организацию деятельности со здоровыми детьми Группы осуществляют педагоги в соответствии со штатным расписанием ДОУ.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3.4. Организацию деятельности в Группе с детьми с </w:t>
      </w:r>
      <w:proofErr w:type="gramStart"/>
      <w:r w:rsidRPr="00FF515B">
        <w:rPr>
          <w:rFonts w:ascii="Times New Roman" w:hAnsi="Times New Roman" w:cs="Times New Roman"/>
          <w:sz w:val="28"/>
          <w:szCs w:val="28"/>
        </w:rPr>
        <w:t xml:space="preserve">ОВЗ,   </w:t>
      </w:r>
      <w:proofErr w:type="gramEnd"/>
      <w:r w:rsidRPr="00FF515B">
        <w:rPr>
          <w:rFonts w:ascii="Times New Roman" w:hAnsi="Times New Roman" w:cs="Times New Roman"/>
          <w:sz w:val="28"/>
          <w:szCs w:val="28"/>
        </w:rPr>
        <w:t xml:space="preserve">осуществляют специалисты (имеющиеся в штате ДОУ) на основании  заключений ТПМПК. Периодичность и продолжительность индивидуальных и подгрупповых занятий определяется нормами СанПиН. </w:t>
      </w:r>
    </w:p>
    <w:p w:rsidR="00175C41" w:rsidRPr="00FF515B" w:rsidRDefault="00175C41" w:rsidP="00175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3.5. Основными формами работы с детьми являются: фронтальные, подгрупповые, индивидуальные занятия.</w:t>
      </w:r>
    </w:p>
    <w:p w:rsidR="00175C41" w:rsidRPr="00FF515B" w:rsidRDefault="00175C41" w:rsidP="00175C41">
      <w:pPr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3.6. Питание в Группе организуется с учетом возраста детей, осуществляется по установленным натуральным и денежным нормам для детей с 12-часовым дневным пребыванием.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3.7. Плата за реализацию образовательной услуги не взимается.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lastRenderedPageBreak/>
        <w:t xml:space="preserve">3.8. Плата, взимаемая с родителей (законных представителей) за присмотр и уход за детьми, </w:t>
      </w:r>
      <w:proofErr w:type="gramStart"/>
      <w:r w:rsidRPr="00FF515B">
        <w:rPr>
          <w:rFonts w:ascii="Times New Roman" w:hAnsi="Times New Roman" w:cs="Times New Roman"/>
          <w:sz w:val="28"/>
          <w:szCs w:val="28"/>
        </w:rPr>
        <w:t>устанавливается  в</w:t>
      </w:r>
      <w:proofErr w:type="gramEnd"/>
      <w:r w:rsidRPr="00FF515B">
        <w:rPr>
          <w:rFonts w:ascii="Times New Roman" w:hAnsi="Times New Roman" w:cs="Times New Roman"/>
          <w:sz w:val="28"/>
          <w:szCs w:val="28"/>
        </w:rPr>
        <w:t xml:space="preserve"> соответствии с действующими нормативными документами.</w:t>
      </w:r>
    </w:p>
    <w:p w:rsidR="00175C41" w:rsidRPr="00FF515B" w:rsidRDefault="00175C41" w:rsidP="00175C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15B">
        <w:rPr>
          <w:rFonts w:ascii="Times New Roman" w:hAnsi="Times New Roman" w:cs="Times New Roman"/>
          <w:b/>
          <w:sz w:val="28"/>
          <w:szCs w:val="28"/>
        </w:rPr>
        <w:t>ШТАТЫ И РУКОВОДСТВО ГРУППОЙ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F515B">
        <w:rPr>
          <w:rFonts w:ascii="Times New Roman" w:hAnsi="Times New Roman" w:cs="Times New Roman"/>
          <w:sz w:val="28"/>
          <w:szCs w:val="28"/>
        </w:rPr>
        <w:t>Штат  работников</w:t>
      </w:r>
      <w:proofErr w:type="gramEnd"/>
      <w:r w:rsidRPr="00FF515B">
        <w:rPr>
          <w:rFonts w:ascii="Times New Roman" w:hAnsi="Times New Roman" w:cs="Times New Roman"/>
          <w:sz w:val="28"/>
          <w:szCs w:val="28"/>
        </w:rPr>
        <w:t xml:space="preserve"> Группы устанавливается согласно действующим нормативным документам федерального, регионального и муниципального уровня.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4.2. Права и обязанности </w:t>
      </w:r>
      <w:proofErr w:type="gramStart"/>
      <w:r w:rsidRPr="00FF515B">
        <w:rPr>
          <w:rFonts w:ascii="Times New Roman" w:hAnsi="Times New Roman" w:cs="Times New Roman"/>
          <w:sz w:val="28"/>
          <w:szCs w:val="28"/>
        </w:rPr>
        <w:t>работников  Группы</w:t>
      </w:r>
      <w:proofErr w:type="gramEnd"/>
      <w:r w:rsidRPr="00FF515B">
        <w:rPr>
          <w:rFonts w:ascii="Times New Roman" w:hAnsi="Times New Roman" w:cs="Times New Roman"/>
          <w:sz w:val="28"/>
          <w:szCs w:val="28"/>
        </w:rPr>
        <w:t xml:space="preserve"> определяются Правилами внутреннего трудового распорядка и должностными инструкциями.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4.3. Учебно-методическое руководство деятельностью Группы осуществляет старший воспитатель.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4.4. Заведующий Учреждением осуществляет систематический контроль деятельности Группы и несет персональную ответственность за ее правильную организацию.</w:t>
      </w:r>
    </w:p>
    <w:p w:rsidR="00175C41" w:rsidRPr="00FF515B" w:rsidRDefault="00175C41" w:rsidP="00175C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15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5.1. Настоящее Положение принимается на педагогическом совете и утверждается приказом заведующей Учреждением.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 xml:space="preserve">5.2.  Настоящее Положение вступает в силу с момента его утверждения и действует до принятия нового. </w:t>
      </w:r>
    </w:p>
    <w:p w:rsidR="00175C41" w:rsidRPr="00FF515B" w:rsidRDefault="00175C41" w:rsidP="0017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15B">
        <w:rPr>
          <w:rFonts w:ascii="Times New Roman" w:hAnsi="Times New Roman" w:cs="Times New Roman"/>
          <w:sz w:val="28"/>
          <w:szCs w:val="28"/>
        </w:rPr>
        <w:t>5.2. Изменения и дополнения в настоящее Положение вносятся по мере необходимости и утверждаются в порядке, установленном пунктом 5.1. настоящего Положения.</w:t>
      </w:r>
    </w:p>
    <w:p w:rsidR="00175C41" w:rsidRPr="00FF515B" w:rsidRDefault="00175C41" w:rsidP="00175C4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5C41" w:rsidRPr="00FF515B" w:rsidRDefault="00175C41" w:rsidP="00175C4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5C41" w:rsidRPr="00FF515B" w:rsidRDefault="00175C41" w:rsidP="00175C4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5C41" w:rsidRPr="00FF515B" w:rsidRDefault="00175C41" w:rsidP="00175C4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5C41" w:rsidRDefault="00175C41" w:rsidP="00175C41">
      <w:pPr>
        <w:rPr>
          <w:b/>
          <w:i/>
        </w:rPr>
      </w:pPr>
    </w:p>
    <w:p w:rsidR="00175C41" w:rsidRDefault="00175C41" w:rsidP="00175C41">
      <w:pPr>
        <w:rPr>
          <w:b/>
          <w:i/>
        </w:rPr>
      </w:pPr>
    </w:p>
    <w:p w:rsidR="00175C41" w:rsidRDefault="00175C41" w:rsidP="00175C41">
      <w:pPr>
        <w:rPr>
          <w:b/>
          <w:i/>
        </w:rPr>
      </w:pPr>
    </w:p>
    <w:p w:rsidR="00175C41" w:rsidRDefault="00175C41" w:rsidP="00175C41">
      <w:pPr>
        <w:rPr>
          <w:b/>
          <w:i/>
        </w:rPr>
      </w:pPr>
    </w:p>
    <w:p w:rsidR="00175C41" w:rsidRDefault="00175C41" w:rsidP="00175C41">
      <w:pPr>
        <w:rPr>
          <w:b/>
          <w:i/>
        </w:rPr>
      </w:pPr>
    </w:p>
    <w:p w:rsidR="00175C41" w:rsidRDefault="00175C41" w:rsidP="00175C41">
      <w:pPr>
        <w:rPr>
          <w:b/>
          <w:i/>
        </w:rPr>
      </w:pPr>
    </w:p>
    <w:p w:rsidR="00175C41" w:rsidRDefault="00175C41" w:rsidP="00175C41">
      <w:pPr>
        <w:rPr>
          <w:b/>
          <w:i/>
        </w:rPr>
      </w:pPr>
    </w:p>
    <w:p w:rsidR="00175C41" w:rsidRDefault="00175C41" w:rsidP="00175C41">
      <w:pPr>
        <w:rPr>
          <w:b/>
          <w:i/>
        </w:rPr>
      </w:pPr>
    </w:p>
    <w:p w:rsidR="00957F8B" w:rsidRDefault="00957F8B"/>
    <w:sectPr w:rsidR="00957F8B" w:rsidSect="00175C41">
      <w:foot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33" w:rsidRDefault="00274C33" w:rsidP="00175C41">
      <w:pPr>
        <w:spacing w:after="0" w:line="240" w:lineRule="auto"/>
      </w:pPr>
      <w:r>
        <w:separator/>
      </w:r>
    </w:p>
  </w:endnote>
  <w:endnote w:type="continuationSeparator" w:id="0">
    <w:p w:rsidR="00274C33" w:rsidRDefault="00274C33" w:rsidP="0017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672871"/>
      <w:docPartObj>
        <w:docPartGallery w:val="Page Numbers (Bottom of Page)"/>
        <w:docPartUnique/>
      </w:docPartObj>
    </w:sdtPr>
    <w:sdtEndPr/>
    <w:sdtContent>
      <w:p w:rsidR="00175C41" w:rsidRDefault="00175C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430">
          <w:rPr>
            <w:noProof/>
          </w:rPr>
          <w:t>1</w:t>
        </w:r>
        <w:r>
          <w:fldChar w:fldCharType="end"/>
        </w:r>
      </w:p>
    </w:sdtContent>
  </w:sdt>
  <w:p w:rsidR="00175C41" w:rsidRDefault="00175C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33" w:rsidRDefault="00274C33" w:rsidP="00175C41">
      <w:pPr>
        <w:spacing w:after="0" w:line="240" w:lineRule="auto"/>
      </w:pPr>
      <w:r>
        <w:separator/>
      </w:r>
    </w:p>
  </w:footnote>
  <w:footnote w:type="continuationSeparator" w:id="0">
    <w:p w:rsidR="00274C33" w:rsidRDefault="00274C33" w:rsidP="0017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14E3"/>
    <w:multiLevelType w:val="multilevel"/>
    <w:tmpl w:val="8E1C5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41"/>
    <w:rsid w:val="000E0124"/>
    <w:rsid w:val="000E46C7"/>
    <w:rsid w:val="00175C41"/>
    <w:rsid w:val="00274C33"/>
    <w:rsid w:val="002F06D4"/>
    <w:rsid w:val="00427430"/>
    <w:rsid w:val="009001AF"/>
    <w:rsid w:val="00957F8B"/>
    <w:rsid w:val="00F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232A3-3F36-4FD5-89F4-009E91A4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C41"/>
  </w:style>
  <w:style w:type="paragraph" w:styleId="a6">
    <w:name w:val="footer"/>
    <w:basedOn w:val="a"/>
    <w:link w:val="a7"/>
    <w:uiPriority w:val="99"/>
    <w:unhideWhenUsed/>
    <w:rsid w:val="0017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C41"/>
  </w:style>
  <w:style w:type="paragraph" w:styleId="a8">
    <w:name w:val="Balloon Text"/>
    <w:basedOn w:val="a"/>
    <w:link w:val="a9"/>
    <w:uiPriority w:val="99"/>
    <w:semiHidden/>
    <w:unhideWhenUsed/>
    <w:rsid w:val="0017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2022-10-31T10:37:00Z</cp:lastPrinted>
  <dcterms:created xsi:type="dcterms:W3CDTF">2022-10-31T06:31:00Z</dcterms:created>
  <dcterms:modified xsi:type="dcterms:W3CDTF">2022-12-30T08:25:00Z</dcterms:modified>
</cp:coreProperties>
</file>